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5C7ECA" w14:textId="77777777" w:rsidR="00716916" w:rsidRPr="0046248F" w:rsidRDefault="00716916" w:rsidP="00E579B7">
      <w:pPr>
        <w:pStyle w:val="Kop1"/>
        <w:rPr>
          <w:rFonts w:cstheme="minorHAnsi"/>
          <w:sz w:val="22"/>
        </w:rPr>
      </w:pPr>
      <w:r w:rsidRPr="0046248F">
        <w:rPr>
          <w:rFonts w:cstheme="minorHAnsi"/>
          <w:noProof/>
          <w:sz w:val="22"/>
          <w:lang w:eastAsia="nl-NL"/>
        </w:rPr>
        <w:drawing>
          <wp:anchor distT="0" distB="0" distL="114300" distR="114300" simplePos="0" relativeHeight="251658240" behindDoc="1" locked="0" layoutInCell="1" allowOverlap="1" wp14:anchorId="5246FF6A" wp14:editId="08C1795A">
            <wp:simplePos x="2456815" y="897890"/>
            <wp:positionH relativeFrom="margin">
              <wp:align>right</wp:align>
            </wp:positionH>
            <wp:positionV relativeFrom="margin">
              <wp:align>top</wp:align>
            </wp:positionV>
            <wp:extent cx="1908175" cy="1908175"/>
            <wp:effectExtent l="0" t="0" r="0" b="0"/>
            <wp:wrapSquare wrapText="bothSides"/>
            <wp:docPr id="1" name="Afbeelding 1" descr="Afbeelding kan het volgende bevatten: telef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 kan het volgende bevatten: telefo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8183" cy="1908183"/>
                    </a:xfrm>
                    <a:prstGeom prst="rect">
                      <a:avLst/>
                    </a:prstGeom>
                    <a:noFill/>
                    <a:ln>
                      <a:noFill/>
                    </a:ln>
                  </pic:spPr>
                </pic:pic>
              </a:graphicData>
            </a:graphic>
            <wp14:sizeRelH relativeFrom="page">
              <wp14:pctWidth>0</wp14:pctWidth>
            </wp14:sizeRelH>
            <wp14:sizeRelV relativeFrom="page">
              <wp14:pctHeight>0</wp14:pctHeight>
            </wp14:sizeRelV>
          </wp:anchor>
        </w:drawing>
      </w:r>
      <w:r w:rsidR="00D96525">
        <w:rPr>
          <w:rFonts w:cstheme="minorHAnsi"/>
          <w:sz w:val="22"/>
        </w:rPr>
        <w:t xml:space="preserve">Algemene </w:t>
      </w:r>
      <w:r w:rsidRPr="0046248F">
        <w:rPr>
          <w:rFonts w:cstheme="minorHAnsi"/>
          <w:sz w:val="22"/>
        </w:rPr>
        <w:t>Opleidings</w:t>
      </w:r>
      <w:r w:rsidR="00EF461D">
        <w:rPr>
          <w:rFonts w:cstheme="minorHAnsi"/>
          <w:sz w:val="22"/>
        </w:rPr>
        <w:t xml:space="preserve">informatie en </w:t>
      </w:r>
      <w:r w:rsidRPr="0046248F">
        <w:rPr>
          <w:rFonts w:cstheme="minorHAnsi"/>
          <w:sz w:val="22"/>
        </w:rPr>
        <w:t>voorwaarden</w:t>
      </w:r>
    </w:p>
    <w:p w14:paraId="4A78FF85" w14:textId="77777777" w:rsidR="00E579B7" w:rsidRPr="00716916" w:rsidRDefault="00E579B7" w:rsidP="00E579B7">
      <w:pPr>
        <w:pStyle w:val="Kop2"/>
      </w:pPr>
      <w:r w:rsidRPr="00716916">
        <w:t xml:space="preserve">Identiteit </w:t>
      </w:r>
      <w:r w:rsidRPr="00716916">
        <w:rPr>
          <w:rStyle w:val="BallontekstChar"/>
          <w:rFonts w:asciiTheme="minorHAnsi" w:hAnsiTheme="minorHAnsi" w:cstheme="minorBidi"/>
          <w:sz w:val="20"/>
          <w:szCs w:val="22"/>
        </w:rPr>
        <w:t>van de ondernemer</w:t>
      </w:r>
    </w:p>
    <w:p w14:paraId="1EEF8023" w14:textId="77777777" w:rsidR="00E579B7" w:rsidRPr="00C87CD2" w:rsidRDefault="00E579B7" w:rsidP="00E579B7">
      <w:pPr>
        <w:spacing w:after="0"/>
        <w:rPr>
          <w:sz w:val="20"/>
        </w:rPr>
      </w:pPr>
      <w:r w:rsidRPr="00C87CD2">
        <w:rPr>
          <w:sz w:val="20"/>
        </w:rPr>
        <w:t>Naam ondernemer: Nailbar B.V.</w:t>
      </w:r>
    </w:p>
    <w:p w14:paraId="65138AFD" w14:textId="77777777" w:rsidR="00E579B7" w:rsidRPr="00C87CD2" w:rsidRDefault="00E579B7" w:rsidP="00E579B7">
      <w:pPr>
        <w:spacing w:after="0"/>
        <w:rPr>
          <w:sz w:val="20"/>
        </w:rPr>
      </w:pPr>
    </w:p>
    <w:p w14:paraId="39C808AB" w14:textId="77777777" w:rsidR="00E579B7" w:rsidRPr="00C87CD2" w:rsidRDefault="00E579B7" w:rsidP="00E579B7">
      <w:pPr>
        <w:spacing w:after="0"/>
        <w:rPr>
          <w:sz w:val="20"/>
        </w:rPr>
      </w:pPr>
      <w:r w:rsidRPr="00C87CD2">
        <w:rPr>
          <w:sz w:val="20"/>
        </w:rPr>
        <w:t xml:space="preserve">Vestigings- en bezoekadres: </w:t>
      </w:r>
      <w:r w:rsidRPr="00C87CD2">
        <w:rPr>
          <w:sz w:val="20"/>
        </w:rPr>
        <w:tab/>
      </w:r>
    </w:p>
    <w:p w14:paraId="4A014C28" w14:textId="77777777" w:rsidR="00E579B7" w:rsidRDefault="002326ED" w:rsidP="00E579B7">
      <w:pPr>
        <w:spacing w:after="0"/>
        <w:rPr>
          <w:sz w:val="20"/>
        </w:rPr>
      </w:pPr>
      <w:r>
        <w:rPr>
          <w:sz w:val="20"/>
        </w:rPr>
        <w:t xml:space="preserve">De </w:t>
      </w:r>
      <w:proofErr w:type="spellStart"/>
      <w:r>
        <w:rPr>
          <w:sz w:val="20"/>
        </w:rPr>
        <w:t>Amert</w:t>
      </w:r>
      <w:proofErr w:type="spellEnd"/>
      <w:r>
        <w:rPr>
          <w:sz w:val="20"/>
        </w:rPr>
        <w:t xml:space="preserve"> 126</w:t>
      </w:r>
    </w:p>
    <w:p w14:paraId="2ED371AD" w14:textId="77777777" w:rsidR="002326ED" w:rsidRPr="00C87CD2" w:rsidRDefault="002326ED" w:rsidP="00E579B7">
      <w:pPr>
        <w:spacing w:after="0"/>
        <w:rPr>
          <w:sz w:val="20"/>
        </w:rPr>
      </w:pPr>
      <w:r>
        <w:rPr>
          <w:sz w:val="20"/>
        </w:rPr>
        <w:t>5462 GH  Veghel</w:t>
      </w:r>
    </w:p>
    <w:p w14:paraId="00BCB6D8" w14:textId="77777777" w:rsidR="00E579B7" w:rsidRPr="002326ED" w:rsidRDefault="00E579B7" w:rsidP="00E579B7">
      <w:pPr>
        <w:spacing w:after="0"/>
        <w:rPr>
          <w:sz w:val="18"/>
          <w:szCs w:val="20"/>
        </w:rPr>
      </w:pPr>
    </w:p>
    <w:p w14:paraId="62BF2A66" w14:textId="77777777" w:rsidR="002326ED" w:rsidRPr="002326ED" w:rsidRDefault="002326ED" w:rsidP="002326ED">
      <w:pPr>
        <w:spacing w:after="0"/>
        <w:rPr>
          <w:sz w:val="20"/>
          <w:szCs w:val="20"/>
        </w:rPr>
      </w:pPr>
      <w:r w:rsidRPr="002326ED">
        <w:rPr>
          <w:sz w:val="20"/>
          <w:szCs w:val="20"/>
        </w:rPr>
        <w:t>Telefoonnummer: 0413-76 91 14</w:t>
      </w:r>
    </w:p>
    <w:p w14:paraId="5ACA7228" w14:textId="77777777" w:rsidR="002326ED" w:rsidRPr="002326ED" w:rsidRDefault="002326ED" w:rsidP="002326ED">
      <w:pPr>
        <w:spacing w:after="0"/>
        <w:rPr>
          <w:sz w:val="20"/>
          <w:szCs w:val="20"/>
        </w:rPr>
      </w:pPr>
      <w:r w:rsidRPr="002326ED">
        <w:rPr>
          <w:sz w:val="20"/>
          <w:szCs w:val="20"/>
        </w:rPr>
        <w:t xml:space="preserve">Bereikbaarheid: </w:t>
      </w:r>
    </w:p>
    <w:p w14:paraId="430624BA" w14:textId="77777777" w:rsidR="007D77A7" w:rsidRPr="007D77A7" w:rsidRDefault="007D77A7" w:rsidP="007D77A7">
      <w:pPr>
        <w:spacing w:after="0"/>
        <w:rPr>
          <w:sz w:val="20"/>
          <w:szCs w:val="18"/>
        </w:rPr>
      </w:pPr>
      <w:r w:rsidRPr="007D77A7">
        <w:rPr>
          <w:sz w:val="20"/>
          <w:szCs w:val="18"/>
        </w:rPr>
        <w:t>Maandag t/m vrijdag van 09:00u - 12:00u en van 12:30u - 16:30u.</w:t>
      </w:r>
    </w:p>
    <w:p w14:paraId="4F8BD93C" w14:textId="77777777" w:rsidR="002326ED" w:rsidRPr="002326ED" w:rsidRDefault="002326ED" w:rsidP="002326ED">
      <w:pPr>
        <w:spacing w:after="0"/>
        <w:rPr>
          <w:sz w:val="20"/>
          <w:szCs w:val="20"/>
        </w:rPr>
      </w:pPr>
      <w:r w:rsidRPr="002326ED">
        <w:rPr>
          <w:sz w:val="20"/>
          <w:szCs w:val="20"/>
        </w:rPr>
        <w:t>E-mailadres: info@nailbar.nl</w:t>
      </w:r>
    </w:p>
    <w:p w14:paraId="4319A7FE" w14:textId="77777777" w:rsidR="00E579B7" w:rsidRPr="00C87CD2" w:rsidRDefault="00E579B7" w:rsidP="00E579B7">
      <w:pPr>
        <w:spacing w:after="0"/>
        <w:rPr>
          <w:sz w:val="20"/>
        </w:rPr>
      </w:pPr>
    </w:p>
    <w:p w14:paraId="4A4E82E8" w14:textId="77777777" w:rsidR="002326ED" w:rsidRPr="002326ED" w:rsidRDefault="002326ED" w:rsidP="002326ED">
      <w:pPr>
        <w:spacing w:after="0"/>
        <w:rPr>
          <w:sz w:val="20"/>
          <w:szCs w:val="20"/>
        </w:rPr>
      </w:pPr>
      <w:r w:rsidRPr="002326ED">
        <w:rPr>
          <w:sz w:val="20"/>
          <w:szCs w:val="20"/>
        </w:rPr>
        <w:t xml:space="preserve">Openingstijden groothandel: </w:t>
      </w:r>
    </w:p>
    <w:p w14:paraId="5DBBD93F" w14:textId="77777777" w:rsidR="007D77A7" w:rsidRPr="007D77A7" w:rsidRDefault="007D77A7" w:rsidP="007D77A7">
      <w:pPr>
        <w:spacing w:after="0"/>
        <w:rPr>
          <w:sz w:val="20"/>
          <w:szCs w:val="18"/>
        </w:rPr>
      </w:pPr>
      <w:r w:rsidRPr="007D77A7">
        <w:rPr>
          <w:sz w:val="20"/>
          <w:szCs w:val="18"/>
        </w:rPr>
        <w:t>Maandag t/m vrijdag van 09:00u - 12:00u en van 12:30u - 16:30u.</w:t>
      </w:r>
    </w:p>
    <w:p w14:paraId="4FABABE5" w14:textId="77777777" w:rsidR="00E579B7" w:rsidRPr="00C87CD2" w:rsidRDefault="00E579B7" w:rsidP="00E579B7">
      <w:pPr>
        <w:spacing w:after="0"/>
        <w:rPr>
          <w:sz w:val="20"/>
        </w:rPr>
      </w:pPr>
    </w:p>
    <w:p w14:paraId="07EE47B6" w14:textId="77777777" w:rsidR="002326ED" w:rsidRPr="002326ED" w:rsidRDefault="002326ED" w:rsidP="002326ED">
      <w:pPr>
        <w:spacing w:after="0"/>
        <w:rPr>
          <w:sz w:val="20"/>
          <w:szCs w:val="20"/>
        </w:rPr>
      </w:pPr>
      <w:r w:rsidRPr="002326ED">
        <w:rPr>
          <w:sz w:val="20"/>
          <w:szCs w:val="20"/>
        </w:rPr>
        <w:t xml:space="preserve">KvK-nummer: </w:t>
      </w:r>
      <w:r w:rsidRPr="002326ED">
        <w:rPr>
          <w:rFonts w:eastAsia="Times New Roman"/>
          <w:sz w:val="20"/>
          <w:szCs w:val="20"/>
          <w:lang w:eastAsia="nl-NL"/>
        </w:rPr>
        <w:t>73858358</w:t>
      </w:r>
    </w:p>
    <w:p w14:paraId="5B41CA96" w14:textId="5DA4DA7B" w:rsidR="00EF461D" w:rsidRPr="002326ED" w:rsidRDefault="002326ED" w:rsidP="00E579B7">
      <w:pPr>
        <w:spacing w:after="0"/>
        <w:rPr>
          <w:sz w:val="20"/>
          <w:szCs w:val="20"/>
        </w:rPr>
      </w:pPr>
      <w:r w:rsidRPr="002326ED">
        <w:rPr>
          <w:rFonts w:eastAsia="Times New Roman"/>
          <w:sz w:val="20"/>
          <w:szCs w:val="20"/>
          <w:lang w:eastAsia="nl-NL"/>
        </w:rPr>
        <w:t xml:space="preserve">RSIN </w:t>
      </w:r>
      <w:r w:rsidR="002E3574">
        <w:rPr>
          <w:rFonts w:eastAsia="Times New Roman"/>
          <w:sz w:val="20"/>
          <w:szCs w:val="20"/>
          <w:lang w:eastAsia="nl-NL"/>
        </w:rPr>
        <w:t>:</w:t>
      </w:r>
      <w:r w:rsidRPr="002326ED">
        <w:rPr>
          <w:rFonts w:eastAsia="Times New Roman"/>
          <w:sz w:val="20"/>
          <w:szCs w:val="20"/>
          <w:lang w:eastAsia="nl-NL"/>
        </w:rPr>
        <w:t>859688781</w:t>
      </w:r>
    </w:p>
    <w:p w14:paraId="0605C28C" w14:textId="77777777" w:rsidR="00E579B7" w:rsidRDefault="00E579B7" w:rsidP="00E579B7">
      <w:pPr>
        <w:spacing w:after="0"/>
        <w:rPr>
          <w:rFonts w:cstheme="minorHAnsi"/>
        </w:rPr>
      </w:pPr>
    </w:p>
    <w:p w14:paraId="26053779" w14:textId="77777777" w:rsidR="00EF461D" w:rsidRPr="00EF461D" w:rsidRDefault="00E579B7" w:rsidP="00E579B7">
      <w:pPr>
        <w:spacing w:after="0"/>
        <w:rPr>
          <w:rFonts w:cstheme="minorHAnsi"/>
          <w:b/>
        </w:rPr>
      </w:pPr>
      <w:r>
        <w:rPr>
          <w:rFonts w:cstheme="minorHAnsi"/>
          <w:b/>
        </w:rPr>
        <w:t>Opleiding volgen bij Nailbar</w:t>
      </w:r>
    </w:p>
    <w:p w14:paraId="312DE2CB" w14:textId="50F9E8BE" w:rsidR="00EF461D" w:rsidRDefault="00EF461D" w:rsidP="00E579B7">
      <w:pPr>
        <w:spacing w:after="0"/>
      </w:pPr>
      <w:r>
        <w:t>Er wordt gewerkt in kleine groepen met veel persoonlijke aandacht.</w:t>
      </w:r>
      <w:r w:rsidR="00E97EFA">
        <w:t xml:space="preserve"> Max</w:t>
      </w:r>
      <w:r w:rsidR="00E579B7">
        <w:t>.</w:t>
      </w:r>
      <w:r w:rsidR="00E97EFA">
        <w:t xml:space="preserve"> 4 cursisten per docent.</w:t>
      </w:r>
      <w:r w:rsidR="00E97EFA">
        <w:br/>
        <w:t>Onze</w:t>
      </w:r>
      <w:r>
        <w:t xml:space="preserve"> </w:t>
      </w:r>
      <w:r w:rsidRPr="00EF461D">
        <w:rPr>
          <w:rStyle w:val="Zwaar"/>
          <w:b w:val="0"/>
        </w:rPr>
        <w:t>vakbekwame docenten</w:t>
      </w:r>
      <w:r>
        <w:t xml:space="preserve"> beschikken over veel praktijkervaring en dragen met veel persoonlijke aandacht en geduld de kennis over. Zij dienen om het jaar hun docenten opleiding te volgen om op de hoge standaard van Hand &amp; Nail Harmony</w:t>
      </w:r>
      <w:r w:rsidR="002E3574">
        <w:t>/Gelish</w:t>
      </w:r>
      <w:r>
        <w:t xml:space="preserve"> te mogen blijven werken.</w:t>
      </w:r>
    </w:p>
    <w:p w14:paraId="48624450" w14:textId="77777777" w:rsidR="00EF461D" w:rsidRDefault="00EF461D" w:rsidP="00E579B7">
      <w:pPr>
        <w:spacing w:after="0"/>
      </w:pPr>
    </w:p>
    <w:p w14:paraId="7CE37E3C" w14:textId="77777777" w:rsidR="00EF461D" w:rsidRDefault="00E579B7" w:rsidP="00E579B7">
      <w:pPr>
        <w:spacing w:after="0"/>
        <w:rPr>
          <w:b/>
        </w:rPr>
      </w:pPr>
      <w:r>
        <w:rPr>
          <w:b/>
        </w:rPr>
        <w:t>Certificaten</w:t>
      </w:r>
    </w:p>
    <w:p w14:paraId="3E6EC772" w14:textId="0C3D7306" w:rsidR="00EF461D" w:rsidRDefault="00EF461D" w:rsidP="00E579B7">
      <w:pPr>
        <w:spacing w:after="0"/>
      </w:pPr>
      <w:r>
        <w:t xml:space="preserve">Nagelstyling is geen erkend beroep dus </w:t>
      </w:r>
      <w:r w:rsidR="00E97EFA">
        <w:t>bestaat er ook geen wettelijk erkend diploma voor nagelstyling</w:t>
      </w:r>
      <w:r>
        <w:t>. Hand &amp; Nail Harmony</w:t>
      </w:r>
      <w:r w:rsidR="002E3574">
        <w:t>/Gelish</w:t>
      </w:r>
      <w:r>
        <w:t xml:space="preserve"> heeft voor elke opleiding certificaten die bij voldoende resultaat na het afronden van een bepaalde opleiding of losse training worden uitgereikt. Theorie en praktijk worden elke les getoetst en wanneer </w:t>
      </w:r>
      <w:r w:rsidR="00E97EFA">
        <w:t>je</w:t>
      </w:r>
      <w:r>
        <w:t xml:space="preserve"> op een verantwoorde manier een set nagels kan maken </w:t>
      </w:r>
      <w:r w:rsidR="00E579B7">
        <w:t xml:space="preserve">- </w:t>
      </w:r>
      <w:r>
        <w:t>d</w:t>
      </w:r>
      <w:r w:rsidR="00E97EFA">
        <w:t>ie er voor de klant mooi uitziet</w:t>
      </w:r>
      <w:r>
        <w:t xml:space="preserve"> </w:t>
      </w:r>
      <w:r w:rsidR="00E579B7">
        <w:t>-</w:t>
      </w:r>
      <w:r w:rsidR="002E3574">
        <w:t>en een verwachte houdbaarheid heeft van 3 weken</w:t>
      </w:r>
      <w:r w:rsidR="00E579B7">
        <w:t xml:space="preserve"> </w:t>
      </w:r>
      <w:r>
        <w:t>zal het certificaat worden uitgereikt. Het volgen van</w:t>
      </w:r>
      <w:r w:rsidR="00E579B7">
        <w:t xml:space="preserve"> een</w:t>
      </w:r>
      <w:r>
        <w:t xml:space="preserve"> perfectietraining van de nagels wordt </w:t>
      </w:r>
      <w:r w:rsidR="00E579B7">
        <w:t xml:space="preserve">- </w:t>
      </w:r>
      <w:r w:rsidR="00152533">
        <w:t>zeker in het</w:t>
      </w:r>
      <w:r w:rsidR="00E579B7">
        <w:t xml:space="preserve"> begin -</w:t>
      </w:r>
      <w:r w:rsidR="00152533">
        <w:t xml:space="preserve"> regelmatig en later </w:t>
      </w:r>
      <w:r>
        <w:t xml:space="preserve">1 keer per jaar </w:t>
      </w:r>
      <w:r w:rsidR="00152533">
        <w:t>aangeraden om op niveau te komen c.q. blijven.</w:t>
      </w:r>
    </w:p>
    <w:p w14:paraId="3AE63FCC" w14:textId="5CBA3DE4" w:rsidR="00152533" w:rsidRDefault="00152533" w:rsidP="00E579B7">
      <w:pPr>
        <w:spacing w:after="0"/>
      </w:pPr>
      <w:r>
        <w:t xml:space="preserve">In de </w:t>
      </w:r>
      <w:r w:rsidR="00732A2D">
        <w:t>basisopleiding</w:t>
      </w:r>
      <w:r>
        <w:t xml:space="preserve"> kunnen we niet alle in de praktijk voorkomende nagel</w:t>
      </w:r>
      <w:r w:rsidR="00E579B7">
        <w:t xml:space="preserve">s en probleempjes ondervangen. Daarom bieden </w:t>
      </w:r>
      <w:r w:rsidR="00732A2D">
        <w:t xml:space="preserve">we </w:t>
      </w:r>
      <w:r w:rsidR="002E3574">
        <w:t>diverse niveaus en losse specialisatie trainingen aan</w:t>
      </w:r>
      <w:r w:rsidR="00E579B7">
        <w:t>. Denk hierbij aan</w:t>
      </w:r>
      <w:r>
        <w:t xml:space="preserve"> o.a. probleemnagels zoals nagelbijters. </w:t>
      </w:r>
      <w:r w:rsidR="00E97EFA">
        <w:t>Deze losse modules zijn</w:t>
      </w:r>
      <w:r w:rsidR="00732A2D">
        <w:t xml:space="preserve"> in</w:t>
      </w:r>
      <w:r w:rsidR="00E97EFA">
        <w:t xml:space="preserve"> 1 dag te volgen. </w:t>
      </w:r>
    </w:p>
    <w:p w14:paraId="2E2A57B7" w14:textId="77777777" w:rsidR="00E97EFA" w:rsidRPr="00152533" w:rsidRDefault="00E97EFA" w:rsidP="00E579B7">
      <w:pPr>
        <w:spacing w:after="0"/>
      </w:pPr>
    </w:p>
    <w:p w14:paraId="2973E2D2" w14:textId="77777777" w:rsidR="0046248F" w:rsidRDefault="00E579B7" w:rsidP="00E579B7">
      <w:pPr>
        <w:spacing w:after="0"/>
        <w:rPr>
          <w:rFonts w:cstheme="minorHAnsi"/>
          <w:b/>
        </w:rPr>
      </w:pPr>
      <w:r>
        <w:rPr>
          <w:rFonts w:cstheme="minorHAnsi"/>
          <w:b/>
        </w:rPr>
        <w:t>Modellen</w:t>
      </w:r>
    </w:p>
    <w:p w14:paraId="5DD155DF" w14:textId="77777777" w:rsidR="00E579B7" w:rsidRDefault="00E97EFA" w:rsidP="00E579B7">
      <w:pPr>
        <w:spacing w:after="0"/>
        <w:rPr>
          <w:rFonts w:cstheme="minorHAnsi"/>
        </w:rPr>
      </w:pPr>
      <w:r>
        <w:rPr>
          <w:rFonts w:cstheme="minorHAnsi"/>
        </w:rPr>
        <w:t>Tijdens de praktijklessen neem je steeds ee</w:t>
      </w:r>
      <w:r w:rsidR="00E579B7">
        <w:rPr>
          <w:rFonts w:cstheme="minorHAnsi"/>
        </w:rPr>
        <w:t xml:space="preserve">n model mee. Het werken op een </w:t>
      </w:r>
      <w:proofErr w:type="spellStart"/>
      <w:r w:rsidR="00E579B7">
        <w:rPr>
          <w:rFonts w:cstheme="minorHAnsi"/>
        </w:rPr>
        <w:t>n</w:t>
      </w:r>
      <w:r>
        <w:rPr>
          <w:rFonts w:cstheme="minorHAnsi"/>
        </w:rPr>
        <w:t>ail</w:t>
      </w:r>
      <w:proofErr w:type="spellEnd"/>
      <w:r w:rsidR="00E579B7">
        <w:rPr>
          <w:rFonts w:cstheme="minorHAnsi"/>
        </w:rPr>
        <w:t xml:space="preserve"> </w:t>
      </w:r>
      <w:r>
        <w:rPr>
          <w:rFonts w:cstheme="minorHAnsi"/>
        </w:rPr>
        <w:t>trainer</w:t>
      </w:r>
      <w:r w:rsidR="00E579B7">
        <w:rPr>
          <w:rFonts w:cstheme="minorHAnsi"/>
        </w:rPr>
        <w:t>*</w:t>
      </w:r>
      <w:r>
        <w:rPr>
          <w:rFonts w:cstheme="minorHAnsi"/>
        </w:rPr>
        <w:t xml:space="preserve"> zorgt er ni</w:t>
      </w:r>
      <w:r w:rsidR="00E579B7">
        <w:rPr>
          <w:rFonts w:cstheme="minorHAnsi"/>
        </w:rPr>
        <w:t>et voor dat je voldoende leert. Aangezien</w:t>
      </w:r>
      <w:r>
        <w:rPr>
          <w:rFonts w:cstheme="minorHAnsi"/>
        </w:rPr>
        <w:t xml:space="preserve"> we op mensen werken</w:t>
      </w:r>
      <w:r w:rsidR="00E579B7">
        <w:rPr>
          <w:rFonts w:cstheme="minorHAnsi"/>
        </w:rPr>
        <w:t>,</w:t>
      </w:r>
      <w:r>
        <w:rPr>
          <w:rFonts w:cstheme="minorHAnsi"/>
        </w:rPr>
        <w:t xml:space="preserve"> willen we je zoveel mogelijk praktijkervaring </w:t>
      </w:r>
      <w:proofErr w:type="gramStart"/>
      <w:r>
        <w:rPr>
          <w:rFonts w:cstheme="minorHAnsi"/>
        </w:rPr>
        <w:t>mee geven</w:t>
      </w:r>
      <w:proofErr w:type="gramEnd"/>
      <w:r>
        <w:rPr>
          <w:rFonts w:cstheme="minorHAnsi"/>
        </w:rPr>
        <w:t>. Zorg dat je voldoende modellen hebt om tijdens je opleiding op te werken.</w:t>
      </w:r>
      <w:r w:rsidR="00E334E7">
        <w:rPr>
          <w:rFonts w:cstheme="minorHAnsi"/>
        </w:rPr>
        <w:t xml:space="preserve"> </w:t>
      </w:r>
    </w:p>
    <w:p w14:paraId="42D84612" w14:textId="3FA39B7B" w:rsidR="00E97EFA" w:rsidRPr="00E579B7" w:rsidRDefault="00E579B7" w:rsidP="0040288C">
      <w:pPr>
        <w:spacing w:after="0"/>
        <w:rPr>
          <w:rFonts w:cstheme="minorHAnsi"/>
        </w:rPr>
      </w:pPr>
      <w:r>
        <w:rPr>
          <w:rFonts w:cstheme="minorHAnsi"/>
        </w:rPr>
        <w:t xml:space="preserve">*Een </w:t>
      </w:r>
      <w:r w:rsidR="0040288C">
        <w:rPr>
          <w:rFonts w:cstheme="minorHAnsi"/>
        </w:rPr>
        <w:t>N</w:t>
      </w:r>
      <w:r w:rsidR="00E334E7" w:rsidRPr="00E579B7">
        <w:rPr>
          <w:rFonts w:cstheme="minorHAnsi"/>
        </w:rPr>
        <w:t>ail</w:t>
      </w:r>
      <w:r>
        <w:rPr>
          <w:rFonts w:cstheme="minorHAnsi"/>
        </w:rPr>
        <w:t xml:space="preserve"> </w:t>
      </w:r>
      <w:r w:rsidR="0040288C">
        <w:rPr>
          <w:rFonts w:cstheme="minorHAnsi"/>
        </w:rPr>
        <w:t>T</w:t>
      </w:r>
      <w:r w:rsidR="00E334E7" w:rsidRPr="00E579B7">
        <w:rPr>
          <w:rFonts w:cstheme="minorHAnsi"/>
        </w:rPr>
        <w:t xml:space="preserve">rainer is wel perfect om thuis bepaalde </w:t>
      </w:r>
      <w:r>
        <w:rPr>
          <w:rFonts w:cstheme="minorHAnsi"/>
        </w:rPr>
        <w:t>nieuwe technieken op te oefenen.</w:t>
      </w:r>
    </w:p>
    <w:p w14:paraId="7E04F641" w14:textId="77777777" w:rsidR="00E334E7" w:rsidRDefault="00E334E7" w:rsidP="00E579B7">
      <w:pPr>
        <w:spacing w:after="0"/>
        <w:rPr>
          <w:rFonts w:cstheme="minorHAnsi"/>
        </w:rPr>
      </w:pPr>
    </w:p>
    <w:p w14:paraId="1F681406" w14:textId="77777777" w:rsidR="00387ED3" w:rsidRDefault="00387ED3">
      <w:pPr>
        <w:rPr>
          <w:rFonts w:cstheme="minorHAnsi"/>
          <w:b/>
        </w:rPr>
      </w:pPr>
      <w:r>
        <w:rPr>
          <w:rFonts w:cstheme="minorHAnsi"/>
          <w:b/>
        </w:rPr>
        <w:br w:type="page"/>
      </w:r>
    </w:p>
    <w:p w14:paraId="76D5001F" w14:textId="77777777" w:rsidR="00E334E7" w:rsidRDefault="00E579B7" w:rsidP="00E579B7">
      <w:pPr>
        <w:spacing w:after="0"/>
        <w:rPr>
          <w:rFonts w:cstheme="minorHAnsi"/>
          <w:b/>
        </w:rPr>
      </w:pPr>
      <w:r>
        <w:rPr>
          <w:rFonts w:cstheme="minorHAnsi"/>
          <w:b/>
        </w:rPr>
        <w:lastRenderedPageBreak/>
        <w:t>Dagopleiding</w:t>
      </w:r>
    </w:p>
    <w:p w14:paraId="64728C36" w14:textId="70D481B3" w:rsidR="00E334E7" w:rsidRDefault="00E334E7" w:rsidP="00E579B7">
      <w:pPr>
        <w:spacing w:after="0"/>
        <w:rPr>
          <w:rFonts w:cstheme="minorHAnsi"/>
        </w:rPr>
      </w:pPr>
      <w:r>
        <w:rPr>
          <w:rFonts w:cstheme="minorHAnsi"/>
        </w:rPr>
        <w:t>Lestijden voor basisopleidingen zijn van 10:00</w:t>
      </w:r>
      <w:r w:rsidR="0040288C">
        <w:rPr>
          <w:rFonts w:cstheme="minorHAnsi"/>
        </w:rPr>
        <w:t>u</w:t>
      </w:r>
      <w:r>
        <w:rPr>
          <w:rFonts w:cstheme="minorHAnsi"/>
        </w:rPr>
        <w:t>-14:</w:t>
      </w:r>
      <w:r w:rsidR="0040288C">
        <w:rPr>
          <w:rFonts w:cstheme="minorHAnsi"/>
        </w:rPr>
        <w:t>15u</w:t>
      </w:r>
      <w:r>
        <w:rPr>
          <w:rFonts w:cstheme="minorHAnsi"/>
        </w:rPr>
        <w:t xml:space="preserve"> met een kleine pauze van 1</w:t>
      </w:r>
      <w:r w:rsidR="009D1C3C">
        <w:rPr>
          <w:rFonts w:cstheme="minorHAnsi"/>
        </w:rPr>
        <w:t>0-15</w:t>
      </w:r>
      <w:r>
        <w:rPr>
          <w:rFonts w:cstheme="minorHAnsi"/>
        </w:rPr>
        <w:t xml:space="preserve"> minuten waarin je even kunt eten. Lunch mag je zelf meenem</w:t>
      </w:r>
      <w:r w:rsidR="009D1C3C">
        <w:rPr>
          <w:rFonts w:cstheme="minorHAnsi"/>
        </w:rPr>
        <w:t>en.</w:t>
      </w:r>
    </w:p>
    <w:p w14:paraId="1979E3A3" w14:textId="77777777" w:rsidR="00E97EFA" w:rsidRPr="00E97EFA" w:rsidRDefault="00E97EFA" w:rsidP="00E579B7">
      <w:pPr>
        <w:spacing w:after="0"/>
        <w:rPr>
          <w:rFonts w:cstheme="minorHAnsi"/>
          <w:b/>
        </w:rPr>
      </w:pPr>
    </w:p>
    <w:p w14:paraId="741EACE4" w14:textId="77777777" w:rsidR="0046248F" w:rsidRPr="0046248F" w:rsidRDefault="00E579B7" w:rsidP="00E579B7">
      <w:pPr>
        <w:pStyle w:val="Kop2"/>
        <w:rPr>
          <w:rFonts w:cstheme="minorHAnsi"/>
          <w:sz w:val="22"/>
        </w:rPr>
      </w:pPr>
      <w:r>
        <w:rPr>
          <w:rFonts w:cstheme="minorHAnsi"/>
          <w:sz w:val="22"/>
        </w:rPr>
        <w:t>Annulering</w:t>
      </w:r>
    </w:p>
    <w:p w14:paraId="57DBAE5F" w14:textId="77777777" w:rsidR="0046248F" w:rsidRPr="0046248F" w:rsidRDefault="0046248F" w:rsidP="00E579B7">
      <w:pPr>
        <w:spacing w:after="0"/>
        <w:rPr>
          <w:rFonts w:cstheme="minorHAnsi"/>
        </w:rPr>
      </w:pPr>
      <w:r w:rsidRPr="0046248F">
        <w:rPr>
          <w:rFonts w:cstheme="minorHAnsi"/>
        </w:rPr>
        <w:t xml:space="preserve">Vanaf de dag van de inschrijving voor een opleiding of workshop </w:t>
      </w:r>
      <w:r w:rsidR="00152533">
        <w:rPr>
          <w:rFonts w:cstheme="minorHAnsi"/>
        </w:rPr>
        <w:t>krijg je</w:t>
      </w:r>
      <w:r w:rsidRPr="0046248F">
        <w:rPr>
          <w:rFonts w:cstheme="minorHAnsi"/>
        </w:rPr>
        <w:t xml:space="preserve"> 14 dagen bedenkt</w:t>
      </w:r>
      <w:r w:rsidR="00152533">
        <w:rPr>
          <w:rFonts w:cstheme="minorHAnsi"/>
        </w:rPr>
        <w:t>ijd. Binnen deze 14 dagen kun je de</w:t>
      </w:r>
      <w:r w:rsidRPr="0046248F">
        <w:rPr>
          <w:rFonts w:cstheme="minorHAnsi"/>
        </w:rPr>
        <w:t xml:space="preserve"> opleiding of workshop kosteloos </w:t>
      </w:r>
      <w:r w:rsidR="00152533">
        <w:rPr>
          <w:rFonts w:cstheme="minorHAnsi"/>
        </w:rPr>
        <w:t>annuleren.</w:t>
      </w:r>
    </w:p>
    <w:p w14:paraId="21BD62FB" w14:textId="77777777" w:rsidR="0046248F" w:rsidRPr="0046248F" w:rsidRDefault="0046248F" w:rsidP="00E579B7">
      <w:pPr>
        <w:spacing w:after="0"/>
        <w:rPr>
          <w:rFonts w:cstheme="minorHAnsi"/>
        </w:rPr>
      </w:pPr>
      <w:r w:rsidRPr="0046248F">
        <w:rPr>
          <w:rFonts w:cstheme="minorHAnsi"/>
        </w:rPr>
        <w:t>Na deze 14 dagen is de onderstaande regeling van toepassing:</w:t>
      </w:r>
    </w:p>
    <w:p w14:paraId="798B034F" w14:textId="77777777" w:rsidR="0046248F" w:rsidRPr="0046248F" w:rsidRDefault="0046248F" w:rsidP="00E579B7">
      <w:pPr>
        <w:numPr>
          <w:ilvl w:val="0"/>
          <w:numId w:val="4"/>
        </w:numPr>
        <w:spacing w:before="100" w:beforeAutospacing="1" w:after="0" w:line="240" w:lineRule="auto"/>
        <w:rPr>
          <w:rFonts w:cstheme="minorHAnsi"/>
        </w:rPr>
      </w:pPr>
      <w:r w:rsidRPr="0046248F">
        <w:rPr>
          <w:rFonts w:cstheme="minorHAnsi"/>
        </w:rPr>
        <w:t>Bij annulering tot 14 dagen voor de eerste lesdag is 10% van het lesgeld aan Nailbar verschuldigd.</w:t>
      </w:r>
    </w:p>
    <w:p w14:paraId="650ADC84" w14:textId="77777777" w:rsidR="0046248F" w:rsidRPr="0046248F" w:rsidRDefault="0046248F" w:rsidP="00E579B7">
      <w:pPr>
        <w:numPr>
          <w:ilvl w:val="0"/>
          <w:numId w:val="4"/>
        </w:numPr>
        <w:spacing w:before="100" w:beforeAutospacing="1" w:after="0" w:line="240" w:lineRule="auto"/>
        <w:rPr>
          <w:rFonts w:cstheme="minorHAnsi"/>
        </w:rPr>
      </w:pPr>
      <w:r w:rsidRPr="0046248F">
        <w:rPr>
          <w:rFonts w:cstheme="minorHAnsi"/>
        </w:rPr>
        <w:t>Bij annulering binnen 14 dagen voor de eerste lesdag is 25% van het lesgeld aan Nailbar verschuldigd.</w:t>
      </w:r>
    </w:p>
    <w:p w14:paraId="6CBAA6AA" w14:textId="77777777" w:rsidR="00A17D42" w:rsidRDefault="0046248F" w:rsidP="00E579B7">
      <w:pPr>
        <w:numPr>
          <w:ilvl w:val="0"/>
          <w:numId w:val="4"/>
        </w:numPr>
        <w:spacing w:before="100" w:beforeAutospacing="1" w:after="0" w:line="240" w:lineRule="auto"/>
        <w:rPr>
          <w:rFonts w:cstheme="minorHAnsi"/>
        </w:rPr>
      </w:pPr>
      <w:r w:rsidRPr="0046248F">
        <w:rPr>
          <w:rFonts w:cstheme="minorHAnsi"/>
        </w:rPr>
        <w:t>Bij annulering minder dan 48 uur voor aanvang van de cursus/workshop vervalt de lesdag en bij een workshop zijn de kosten 100% van het factuurbedrag. </w:t>
      </w:r>
    </w:p>
    <w:p w14:paraId="4F98CB7B" w14:textId="77777777" w:rsidR="00E579B7" w:rsidRDefault="00E579B7" w:rsidP="00E579B7">
      <w:pPr>
        <w:spacing w:after="0" w:line="240" w:lineRule="auto"/>
        <w:rPr>
          <w:rFonts w:cstheme="minorHAnsi"/>
          <w:b/>
        </w:rPr>
      </w:pPr>
    </w:p>
    <w:p w14:paraId="33C3141D" w14:textId="77777777" w:rsidR="00A17D42" w:rsidRDefault="00E579B7" w:rsidP="00E579B7">
      <w:pPr>
        <w:spacing w:after="0" w:line="240" w:lineRule="auto"/>
        <w:rPr>
          <w:rFonts w:cstheme="minorHAnsi"/>
          <w:b/>
        </w:rPr>
      </w:pPr>
      <w:r>
        <w:rPr>
          <w:rFonts w:cstheme="minorHAnsi"/>
          <w:b/>
        </w:rPr>
        <w:t>Pakket</w:t>
      </w:r>
    </w:p>
    <w:p w14:paraId="5DE75BA0" w14:textId="77777777" w:rsidR="00A17D42" w:rsidRDefault="00A17D42" w:rsidP="00E579B7">
      <w:pPr>
        <w:spacing w:after="0" w:line="240" w:lineRule="auto"/>
        <w:rPr>
          <w:rFonts w:cstheme="minorHAnsi"/>
        </w:rPr>
      </w:pPr>
      <w:r>
        <w:rPr>
          <w:rFonts w:cstheme="minorHAnsi"/>
        </w:rPr>
        <w:t>Tijdens de opleiding werk je uitsluitend met producten die in de lessen gebruikt worden van het innovatieve award winning merk Hand &amp; Nail Harmony waaronder Gelish. Je schaft een pakket aan behorende bij de opleiding. (Zie pakketten).</w:t>
      </w:r>
    </w:p>
    <w:p w14:paraId="0FB2E0B8" w14:textId="77777777" w:rsidR="00CE23C4" w:rsidRPr="00A17D42" w:rsidRDefault="00CE23C4" w:rsidP="00CE23C4">
      <w:pPr>
        <w:spacing w:after="0"/>
        <w:rPr>
          <w:rFonts w:cstheme="minorHAnsi"/>
        </w:rPr>
      </w:pPr>
      <w:r w:rsidRPr="006916AD">
        <w:rPr>
          <w:rFonts w:cstheme="minorHAnsi"/>
        </w:rPr>
        <w:t xml:space="preserve">Bij (kleinere) workshops is het niet altijd verplicht een pakket aan te schaffen. Dit hangt af van het thema en de workshop zelf. Je wordt hierover geïnformeerd. </w:t>
      </w:r>
    </w:p>
    <w:p w14:paraId="5C63B348" w14:textId="77777777" w:rsidR="00E579B7" w:rsidRDefault="00E579B7" w:rsidP="00E579B7">
      <w:pPr>
        <w:pStyle w:val="Kop2"/>
        <w:rPr>
          <w:rFonts w:cstheme="minorHAnsi"/>
          <w:sz w:val="22"/>
        </w:rPr>
      </w:pPr>
    </w:p>
    <w:p w14:paraId="77E1B316" w14:textId="77777777" w:rsidR="0046248F" w:rsidRPr="0046248F" w:rsidRDefault="00E579B7" w:rsidP="00E579B7">
      <w:pPr>
        <w:pStyle w:val="Kop2"/>
        <w:rPr>
          <w:rFonts w:cstheme="minorHAnsi"/>
          <w:sz w:val="22"/>
        </w:rPr>
      </w:pPr>
      <w:r>
        <w:rPr>
          <w:rFonts w:cstheme="minorHAnsi"/>
          <w:sz w:val="22"/>
        </w:rPr>
        <w:t>Deelnemingsvoorwaarden</w:t>
      </w:r>
    </w:p>
    <w:p w14:paraId="28A03C58" w14:textId="77777777" w:rsidR="0046248F" w:rsidRPr="00E579B7" w:rsidRDefault="0046248F" w:rsidP="00E579B7">
      <w:pPr>
        <w:pStyle w:val="Lijstalinea"/>
        <w:numPr>
          <w:ilvl w:val="0"/>
          <w:numId w:val="5"/>
        </w:numPr>
        <w:spacing w:after="0"/>
        <w:rPr>
          <w:rFonts w:cstheme="minorHAnsi"/>
        </w:rPr>
      </w:pPr>
      <w:r w:rsidRPr="00E579B7">
        <w:rPr>
          <w:rFonts w:cstheme="minorHAnsi"/>
        </w:rPr>
        <w:t xml:space="preserve">Om deel te nemen aan een workshop of opleiding dien je bij Nailbar </w:t>
      </w:r>
      <w:r w:rsidR="00A17D42" w:rsidRPr="00E579B7">
        <w:rPr>
          <w:rFonts w:cstheme="minorHAnsi"/>
        </w:rPr>
        <w:t xml:space="preserve">minimaal </w:t>
      </w:r>
      <w:r w:rsidRPr="00E579B7">
        <w:rPr>
          <w:rFonts w:cstheme="minorHAnsi"/>
        </w:rPr>
        <w:t xml:space="preserve">14 jaar te zijn. </w:t>
      </w:r>
      <w:r w:rsidR="00A17D42" w:rsidRPr="00E579B7">
        <w:rPr>
          <w:rFonts w:cstheme="minorHAnsi"/>
        </w:rPr>
        <w:t>Wij leiden liever jonge mensen zelf op dan dat er zelf geknutseld wordt door jonge mensen die graag al bij vriendinnen het vak willen leren.</w:t>
      </w:r>
    </w:p>
    <w:p w14:paraId="2637BE6F" w14:textId="6D009FF4" w:rsidR="006916AD" w:rsidRPr="00E579B7" w:rsidRDefault="00D96525" w:rsidP="00E579B7">
      <w:pPr>
        <w:pStyle w:val="Lijstalinea"/>
        <w:numPr>
          <w:ilvl w:val="0"/>
          <w:numId w:val="5"/>
        </w:numPr>
        <w:spacing w:before="100" w:beforeAutospacing="1" w:after="0"/>
        <w:rPr>
          <w:rFonts w:cstheme="minorHAnsi"/>
        </w:rPr>
      </w:pPr>
      <w:r w:rsidRPr="00E579B7">
        <w:rPr>
          <w:rFonts w:cstheme="minorHAnsi"/>
        </w:rPr>
        <w:t>De betalingen van het pakket dient</w:t>
      </w:r>
      <w:r w:rsidR="0046248F" w:rsidRPr="00E579B7">
        <w:rPr>
          <w:rFonts w:cstheme="minorHAnsi"/>
        </w:rPr>
        <w:t xml:space="preserve"> </w:t>
      </w:r>
      <w:r w:rsidR="00E334E7" w:rsidRPr="00E579B7">
        <w:rPr>
          <w:rFonts w:cstheme="minorHAnsi"/>
        </w:rPr>
        <w:t>14 dagen voor aanvang van de opleiding te worden voldaan.</w:t>
      </w:r>
      <w:r w:rsidR="0046248F" w:rsidRPr="00E579B7">
        <w:rPr>
          <w:rFonts w:cstheme="minorHAnsi"/>
        </w:rPr>
        <w:t xml:space="preserve"> Er kunnen geen producten in mindering worden gebracht. Retourneren van pakketten of gedeeltelijk hiervan is niet mogelijk. </w:t>
      </w:r>
    </w:p>
    <w:p w14:paraId="43916039" w14:textId="77777777" w:rsidR="00E579B7" w:rsidRDefault="006916AD" w:rsidP="00E579B7">
      <w:pPr>
        <w:pStyle w:val="Lijstalinea"/>
        <w:numPr>
          <w:ilvl w:val="0"/>
          <w:numId w:val="5"/>
        </w:numPr>
        <w:spacing w:before="100" w:beforeAutospacing="1" w:after="0"/>
        <w:rPr>
          <w:rFonts w:cstheme="minorHAnsi"/>
        </w:rPr>
      </w:pPr>
      <w:r w:rsidRPr="00E579B7">
        <w:rPr>
          <w:rFonts w:cstheme="minorHAnsi"/>
        </w:rPr>
        <w:t>De opleiding mag per lesdag betaald worden.</w:t>
      </w:r>
    </w:p>
    <w:p w14:paraId="3B253184" w14:textId="77777777" w:rsidR="0046248F" w:rsidRPr="00E579B7" w:rsidRDefault="0046248F" w:rsidP="00E579B7">
      <w:pPr>
        <w:pStyle w:val="Lijstalinea"/>
        <w:numPr>
          <w:ilvl w:val="0"/>
          <w:numId w:val="5"/>
        </w:numPr>
        <w:spacing w:before="100" w:beforeAutospacing="1" w:after="0"/>
        <w:rPr>
          <w:rFonts w:cstheme="minorHAnsi"/>
        </w:rPr>
      </w:pPr>
      <w:r w:rsidRPr="00E579B7">
        <w:rPr>
          <w:rFonts w:cstheme="minorHAnsi"/>
        </w:rPr>
        <w:t>Cursussen kunnen niet aan een ander worden overgedragen, tenzij de cursus nog niet is begonnen, er zijn nog geen lessen gevolgd of de cursus en het pakket zijn reeds voldaan. </w:t>
      </w:r>
      <w:r w:rsidRPr="00E579B7">
        <w:rPr>
          <w:rFonts w:cstheme="minorHAnsi"/>
        </w:rPr>
        <w:br/>
      </w:r>
    </w:p>
    <w:p w14:paraId="1CE96162" w14:textId="77777777" w:rsidR="0046248F" w:rsidRPr="0046248F" w:rsidRDefault="00E579B7" w:rsidP="00E579B7">
      <w:pPr>
        <w:spacing w:after="0"/>
        <w:rPr>
          <w:rFonts w:eastAsia="Times New Roman" w:cstheme="minorHAnsi"/>
          <w:lang w:eastAsia="nl-NL"/>
        </w:rPr>
      </w:pPr>
      <w:r>
        <w:rPr>
          <w:rFonts w:eastAsia="Times New Roman" w:cstheme="minorHAnsi"/>
          <w:b/>
          <w:bCs/>
          <w:lang w:eastAsia="nl-NL"/>
        </w:rPr>
        <w:t>Prijzen</w:t>
      </w:r>
    </w:p>
    <w:p w14:paraId="4049AA91" w14:textId="77777777" w:rsidR="0046248F" w:rsidRPr="0046248F" w:rsidRDefault="0046248F" w:rsidP="00E579B7">
      <w:pPr>
        <w:pStyle w:val="Normaalweb"/>
        <w:spacing w:before="0" w:beforeAutospacing="0" w:after="0" w:afterAutospacing="0"/>
        <w:rPr>
          <w:rFonts w:asciiTheme="minorHAnsi" w:hAnsiTheme="minorHAnsi" w:cstheme="minorHAnsi"/>
          <w:sz w:val="22"/>
          <w:szCs w:val="22"/>
        </w:rPr>
      </w:pPr>
      <w:r w:rsidRPr="0046248F">
        <w:rPr>
          <w:rFonts w:asciiTheme="minorHAnsi" w:hAnsiTheme="minorHAnsi" w:cstheme="minorHAnsi"/>
          <w:sz w:val="22"/>
          <w:szCs w:val="22"/>
        </w:rPr>
        <w:t>Een en ander onder voorbehoud van drukfouten c.q. wijzigingen. Wij behouden ons het recht voor prijzen, inhoud van verpakkingen, modellen, kleuren te wijzigen en producten te vervangen. </w:t>
      </w:r>
    </w:p>
    <w:p w14:paraId="65215ED4" w14:textId="77777777" w:rsidR="00E579B7" w:rsidRDefault="00E579B7" w:rsidP="00E579B7">
      <w:pPr>
        <w:pStyle w:val="Kop2"/>
        <w:rPr>
          <w:rFonts w:cstheme="minorHAnsi"/>
          <w:sz w:val="22"/>
        </w:rPr>
      </w:pPr>
    </w:p>
    <w:p w14:paraId="4C3FE945" w14:textId="77777777" w:rsidR="0046248F" w:rsidRPr="0046248F" w:rsidRDefault="00E579B7" w:rsidP="00E579B7">
      <w:pPr>
        <w:pStyle w:val="Kop2"/>
        <w:rPr>
          <w:rFonts w:cstheme="minorHAnsi"/>
          <w:sz w:val="22"/>
        </w:rPr>
      </w:pPr>
      <w:r>
        <w:rPr>
          <w:rFonts w:cstheme="minorHAnsi"/>
          <w:sz w:val="22"/>
        </w:rPr>
        <w:t>Aansprakelijkheid</w:t>
      </w:r>
    </w:p>
    <w:p w14:paraId="4AE4D861" w14:textId="40574776" w:rsidR="00CE23C4" w:rsidRDefault="0046248F" w:rsidP="00CE23C4">
      <w:pPr>
        <w:spacing w:after="0"/>
        <w:rPr>
          <w:rFonts w:cstheme="minorHAnsi"/>
        </w:rPr>
      </w:pPr>
      <w:r w:rsidRPr="0046248F">
        <w:rPr>
          <w:rFonts w:cstheme="minorHAnsi"/>
        </w:rPr>
        <w:t xml:space="preserve">Nailbar is niet aansprakelijk voor gevolgen van behandelingen voor, tijdens of na de opleidingen of voor het gebruik c.q. verkeerd gebruik van de producten. Het foutief gebruik van nagelstyling producten kan bij sommige personen een overgevoeligheidsreactie of allergie teweegbrengen zoals rood worden van de huid, jeuk of ontstaan van blaasjes waarvoor wij geen aansprakelijkheid nemen. Stop in deze gevallen direct het gebruik en stap eventueel over op een andere methode. Raadpleeg bovendien uw huisarts. </w:t>
      </w:r>
      <w:r w:rsidR="0040288C" w:rsidRPr="0046248F">
        <w:rPr>
          <w:rFonts w:cstheme="minorHAnsi"/>
        </w:rPr>
        <w:t>Astma</w:t>
      </w:r>
      <w:r w:rsidR="0040288C">
        <w:rPr>
          <w:rFonts w:cstheme="minorHAnsi"/>
        </w:rPr>
        <w:t>p</w:t>
      </w:r>
      <w:r w:rsidR="0040288C" w:rsidRPr="0046248F">
        <w:rPr>
          <w:rFonts w:cstheme="minorHAnsi"/>
        </w:rPr>
        <w:t>atiënten</w:t>
      </w:r>
      <w:r w:rsidRPr="0046248F">
        <w:rPr>
          <w:rFonts w:cstheme="minorHAnsi"/>
        </w:rPr>
        <w:t xml:space="preserve"> hebben een grotere kans op overgevoeligheid. Bij zwangerschap eerst uw huisarts raadplegen. Nailbar aanvaardt hiervoor geen enkele </w:t>
      </w:r>
      <w:r w:rsidRPr="0046248F">
        <w:rPr>
          <w:rFonts w:cstheme="minorHAnsi"/>
        </w:rPr>
        <w:lastRenderedPageBreak/>
        <w:t xml:space="preserve">aansprakelijkheid noch voor de financiële aspecten c.q. eventueel wel of niet te behalen rendementen of omzetten voortvloeiend uit de activiteiten of het wegblijven hiervan.  </w:t>
      </w:r>
    </w:p>
    <w:p w14:paraId="484DD2AF" w14:textId="77777777" w:rsidR="0046248F" w:rsidRPr="00CE23C4" w:rsidRDefault="0046248F" w:rsidP="00CE23C4">
      <w:pPr>
        <w:spacing w:after="0"/>
        <w:rPr>
          <w:rFonts w:cstheme="minorHAnsi"/>
        </w:rPr>
      </w:pPr>
      <w:r w:rsidRPr="0046248F">
        <w:rPr>
          <w:rFonts w:cstheme="minorHAnsi"/>
        </w:rPr>
        <w:t>Gebruiksaanwijzingen en waarschuwingen op producten goed lezen. Producten voor professioneel gebruik niet gebruiken op de huid en de gebruiksaanwijzingen naleven. </w:t>
      </w:r>
    </w:p>
    <w:p w14:paraId="6C986E6B" w14:textId="77777777" w:rsidR="00716916" w:rsidRPr="0046248F" w:rsidRDefault="00716916" w:rsidP="00E579B7">
      <w:pPr>
        <w:spacing w:after="0"/>
        <w:rPr>
          <w:rFonts w:cstheme="minorHAnsi"/>
          <w:b/>
        </w:rPr>
      </w:pPr>
    </w:p>
    <w:p w14:paraId="2ED0FFD3" w14:textId="53FA7D15" w:rsidR="00716916" w:rsidRPr="00CE23C4" w:rsidRDefault="0040288C" w:rsidP="00CE23C4">
      <w:pPr>
        <w:pStyle w:val="Kop2"/>
        <w:rPr>
          <w:rFonts w:cstheme="minorHAnsi"/>
          <w:sz w:val="22"/>
        </w:rPr>
      </w:pPr>
      <w:r w:rsidRPr="0046248F">
        <w:rPr>
          <w:rFonts w:cstheme="minorHAnsi"/>
          <w:sz w:val="22"/>
        </w:rPr>
        <w:t>Ziek</w:t>
      </w:r>
      <w:r>
        <w:rPr>
          <w:rFonts w:cstheme="minorHAnsi"/>
          <w:sz w:val="22"/>
        </w:rPr>
        <w:t>melden</w:t>
      </w:r>
      <w:r w:rsidR="00716916" w:rsidRPr="0046248F">
        <w:rPr>
          <w:rFonts w:cstheme="minorHAnsi"/>
          <w:sz w:val="22"/>
        </w:rPr>
        <w:t>/afmelden</w:t>
      </w:r>
    </w:p>
    <w:p w14:paraId="22F30C5C" w14:textId="6F6A6486" w:rsidR="00716916" w:rsidRPr="00D96525" w:rsidRDefault="00716916" w:rsidP="00E579B7">
      <w:pPr>
        <w:spacing w:after="0"/>
        <w:rPr>
          <w:rFonts w:cstheme="minorHAnsi"/>
        </w:rPr>
      </w:pPr>
      <w:r w:rsidRPr="00D96525">
        <w:rPr>
          <w:rFonts w:cstheme="minorHAnsi"/>
        </w:rPr>
        <w:t xml:space="preserve">Kan de cursist door welke reden dan ook niet komen? Dan dient de cursist </w:t>
      </w:r>
      <w:r w:rsidR="0040288C" w:rsidRPr="00D96525">
        <w:rPr>
          <w:rFonts w:cstheme="minorHAnsi"/>
        </w:rPr>
        <w:t>zichzelf</w:t>
      </w:r>
      <w:r w:rsidRPr="00D96525">
        <w:rPr>
          <w:rFonts w:cstheme="minorHAnsi"/>
        </w:rPr>
        <w:t xml:space="preserve"> af te melden door te bellen naar </w:t>
      </w:r>
      <w:r w:rsidR="009D1C3C">
        <w:rPr>
          <w:rFonts w:cstheme="minorHAnsi"/>
        </w:rPr>
        <w:t>0413-769114</w:t>
      </w:r>
      <w:r w:rsidRPr="00D96525">
        <w:rPr>
          <w:rFonts w:cstheme="minorHAnsi"/>
        </w:rPr>
        <w:t xml:space="preserve"> of te mailen naar </w:t>
      </w:r>
      <w:r w:rsidR="009D1C3C">
        <w:rPr>
          <w:rFonts w:cstheme="minorHAnsi"/>
        </w:rPr>
        <w:t>betty</w:t>
      </w:r>
      <w:r w:rsidRPr="00D96525">
        <w:rPr>
          <w:rFonts w:cstheme="minorHAnsi"/>
        </w:rPr>
        <w:t xml:space="preserve">@nailbar.nl. </w:t>
      </w:r>
      <w:r w:rsidR="00D96525">
        <w:rPr>
          <w:rFonts w:cstheme="minorHAnsi"/>
        </w:rPr>
        <w:t>Mogelijk kan er dan een wijziging in de lessen komen. Dit i.v.m. de planning van je les die je gemist hebt.</w:t>
      </w:r>
      <w:r w:rsidR="00A17D42">
        <w:rPr>
          <w:rFonts w:cstheme="minorHAnsi"/>
        </w:rPr>
        <w:t xml:space="preserve"> </w:t>
      </w:r>
    </w:p>
    <w:p w14:paraId="612DDC91" w14:textId="77777777" w:rsidR="00716916" w:rsidRPr="0046248F" w:rsidRDefault="00716916" w:rsidP="00E579B7">
      <w:pPr>
        <w:spacing w:after="0"/>
        <w:rPr>
          <w:rFonts w:cstheme="minorHAnsi"/>
          <w:b/>
        </w:rPr>
      </w:pPr>
    </w:p>
    <w:p w14:paraId="37739AE4" w14:textId="77777777" w:rsidR="00716916" w:rsidRPr="0046248F" w:rsidRDefault="00716916" w:rsidP="00E579B7">
      <w:pPr>
        <w:pStyle w:val="Kop2"/>
        <w:rPr>
          <w:rFonts w:cstheme="minorHAnsi"/>
          <w:sz w:val="22"/>
        </w:rPr>
      </w:pPr>
      <w:r w:rsidRPr="0046248F">
        <w:rPr>
          <w:rFonts w:cstheme="minorHAnsi"/>
          <w:sz w:val="22"/>
        </w:rPr>
        <w:t>Te laat komen</w:t>
      </w:r>
    </w:p>
    <w:p w14:paraId="6909EC1A" w14:textId="7B602375" w:rsidR="00716916" w:rsidRPr="006916AD" w:rsidRDefault="00716916" w:rsidP="00E579B7">
      <w:pPr>
        <w:spacing w:after="0"/>
        <w:rPr>
          <w:rFonts w:cstheme="minorHAnsi"/>
        </w:rPr>
      </w:pPr>
      <w:r w:rsidRPr="006916AD">
        <w:rPr>
          <w:rFonts w:cstheme="minorHAnsi"/>
        </w:rPr>
        <w:t xml:space="preserve">Ben je onverhoopt wat later? Laat ons dit even weten via </w:t>
      </w:r>
      <w:r w:rsidR="00447ECE">
        <w:rPr>
          <w:rFonts w:cstheme="minorHAnsi"/>
        </w:rPr>
        <w:t>0413-769114</w:t>
      </w:r>
      <w:r w:rsidRPr="006916AD">
        <w:rPr>
          <w:rFonts w:cstheme="minorHAnsi"/>
        </w:rPr>
        <w:t xml:space="preserve">. De les begint wel gewoon om 10:00u, maar je kunt dan later instromen. </w:t>
      </w:r>
    </w:p>
    <w:p w14:paraId="3CB38207" w14:textId="7F815F2D" w:rsidR="00716916" w:rsidRPr="006916AD" w:rsidRDefault="00716916" w:rsidP="00E579B7">
      <w:pPr>
        <w:spacing w:after="0"/>
        <w:rPr>
          <w:rFonts w:cstheme="minorHAnsi"/>
        </w:rPr>
      </w:pPr>
      <w:r w:rsidRPr="006916AD">
        <w:rPr>
          <w:rFonts w:cstheme="minorHAnsi"/>
        </w:rPr>
        <w:t>Ben je een uur of meer te laat? Dan kunnen we je niet meer mee laten doen met de les. Je hebt dan al te veel gemist, aangezien de les tot 14:</w:t>
      </w:r>
      <w:r w:rsidR="0040288C">
        <w:rPr>
          <w:rFonts w:cstheme="minorHAnsi"/>
        </w:rPr>
        <w:t>15</w:t>
      </w:r>
      <w:r w:rsidRPr="006916AD">
        <w:rPr>
          <w:rFonts w:cstheme="minorHAnsi"/>
        </w:rPr>
        <w:t>u duurt. Onze docente redt het niet om je in een korte tijd een uur bij te praten.</w:t>
      </w:r>
    </w:p>
    <w:p w14:paraId="4D90258D" w14:textId="77777777" w:rsidR="00716916" w:rsidRPr="0046248F" w:rsidRDefault="00716916" w:rsidP="00E579B7">
      <w:pPr>
        <w:spacing w:after="0"/>
        <w:rPr>
          <w:rFonts w:cstheme="minorHAnsi"/>
        </w:rPr>
      </w:pPr>
    </w:p>
    <w:p w14:paraId="2DFD785A" w14:textId="77777777" w:rsidR="00716916" w:rsidRPr="0046248F" w:rsidRDefault="00716916" w:rsidP="00E579B7">
      <w:pPr>
        <w:pStyle w:val="Kop2"/>
        <w:rPr>
          <w:rFonts w:cstheme="minorHAnsi"/>
          <w:sz w:val="22"/>
        </w:rPr>
      </w:pPr>
      <w:r w:rsidRPr="0046248F">
        <w:rPr>
          <w:rFonts w:cstheme="minorHAnsi"/>
          <w:sz w:val="22"/>
        </w:rPr>
        <w:t>Overig</w:t>
      </w:r>
    </w:p>
    <w:p w14:paraId="6FFEDE46" w14:textId="77777777" w:rsidR="00716916" w:rsidRDefault="00716916" w:rsidP="00E579B7">
      <w:pPr>
        <w:spacing w:after="0"/>
        <w:rPr>
          <w:rFonts w:cstheme="minorHAnsi"/>
        </w:rPr>
      </w:pPr>
      <w:r w:rsidRPr="006916AD">
        <w:rPr>
          <w:rFonts w:cstheme="minorHAnsi"/>
        </w:rPr>
        <w:t xml:space="preserve">Om de orde tijdens opleidingen te bewaren, willen we de cursist vragen geen gebruik te maken van de telefoon, mits het door de docent gevraagd wordt. </w:t>
      </w:r>
    </w:p>
    <w:p w14:paraId="1FA20B82" w14:textId="77777777" w:rsidR="00716916" w:rsidRDefault="00716916" w:rsidP="00E579B7">
      <w:pPr>
        <w:spacing w:after="0"/>
        <w:rPr>
          <w:rFonts w:cstheme="minorHAnsi"/>
        </w:rPr>
      </w:pPr>
      <w:r w:rsidRPr="006916AD">
        <w:rPr>
          <w:rFonts w:cstheme="minorHAnsi"/>
        </w:rPr>
        <w:t xml:space="preserve">Het is niet toegestaan om te eten aan de nageltafels. </w:t>
      </w:r>
    </w:p>
    <w:p w14:paraId="26A0393E" w14:textId="77777777" w:rsidR="00716916" w:rsidRPr="006916AD" w:rsidRDefault="00716916" w:rsidP="00E579B7">
      <w:pPr>
        <w:spacing w:after="0"/>
        <w:rPr>
          <w:rFonts w:cstheme="minorHAnsi"/>
        </w:rPr>
      </w:pPr>
      <w:r w:rsidRPr="006916AD">
        <w:rPr>
          <w:rFonts w:cstheme="minorHAnsi"/>
        </w:rPr>
        <w:t xml:space="preserve">Nailbar behoudt het recht om opleidingen/cursussen te annuleren of verzetten, mocht dat nodig zijn door welke reden dan ook. </w:t>
      </w:r>
    </w:p>
    <w:p w14:paraId="6BC0D025" w14:textId="77777777" w:rsidR="006916AD" w:rsidRPr="006916AD" w:rsidRDefault="006916AD" w:rsidP="00E579B7">
      <w:pPr>
        <w:spacing w:after="0"/>
        <w:ind w:left="360"/>
        <w:rPr>
          <w:rFonts w:cstheme="minorHAnsi"/>
        </w:rPr>
      </w:pPr>
    </w:p>
    <w:p w14:paraId="5EFE065D" w14:textId="77777777" w:rsidR="00A37C04" w:rsidRPr="0046248F" w:rsidRDefault="00A37C04" w:rsidP="00E579B7">
      <w:pPr>
        <w:spacing w:after="0"/>
        <w:rPr>
          <w:rFonts w:cstheme="minorHAnsi"/>
        </w:rPr>
      </w:pPr>
    </w:p>
    <w:sectPr w:rsidR="00A37C04" w:rsidRPr="004624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C5343"/>
    <w:multiLevelType w:val="multilevel"/>
    <w:tmpl w:val="D46E2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4A5CA9"/>
    <w:multiLevelType w:val="hybridMultilevel"/>
    <w:tmpl w:val="79842F10"/>
    <w:lvl w:ilvl="0" w:tplc="FC9A57E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96B3A93"/>
    <w:multiLevelType w:val="hybridMultilevel"/>
    <w:tmpl w:val="A15CBE62"/>
    <w:lvl w:ilvl="0" w:tplc="FC9A57E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446375D"/>
    <w:multiLevelType w:val="hybridMultilevel"/>
    <w:tmpl w:val="F1E43D8E"/>
    <w:lvl w:ilvl="0" w:tplc="FC9A57E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E7A03AC"/>
    <w:multiLevelType w:val="hybridMultilevel"/>
    <w:tmpl w:val="C0F634EE"/>
    <w:lvl w:ilvl="0" w:tplc="91E43EE8">
      <w:numFmt w:val="bullet"/>
      <w:lvlText w:val=""/>
      <w:lvlJc w:val="left"/>
      <w:pPr>
        <w:ind w:left="720" w:hanging="360"/>
      </w:pPr>
      <w:rPr>
        <w:rFonts w:ascii="Symbol" w:eastAsiaTheme="minorHAnsi"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1D369EB"/>
    <w:multiLevelType w:val="hybridMultilevel"/>
    <w:tmpl w:val="5762E388"/>
    <w:lvl w:ilvl="0" w:tplc="FA08C8F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916"/>
    <w:rsid w:val="00152533"/>
    <w:rsid w:val="00187CBB"/>
    <w:rsid w:val="00216935"/>
    <w:rsid w:val="002326ED"/>
    <w:rsid w:val="002E3574"/>
    <w:rsid w:val="00387ED3"/>
    <w:rsid w:val="0040288C"/>
    <w:rsid w:val="0043276A"/>
    <w:rsid w:val="00447ECE"/>
    <w:rsid w:val="0046248F"/>
    <w:rsid w:val="005F61D4"/>
    <w:rsid w:val="006916AD"/>
    <w:rsid w:val="00716916"/>
    <w:rsid w:val="00732A2D"/>
    <w:rsid w:val="007408C4"/>
    <w:rsid w:val="007D77A7"/>
    <w:rsid w:val="008C199F"/>
    <w:rsid w:val="009D1C3C"/>
    <w:rsid w:val="00A17D42"/>
    <w:rsid w:val="00A37C04"/>
    <w:rsid w:val="00C374A8"/>
    <w:rsid w:val="00CE23C4"/>
    <w:rsid w:val="00D14A8C"/>
    <w:rsid w:val="00D96525"/>
    <w:rsid w:val="00E334E7"/>
    <w:rsid w:val="00E579B7"/>
    <w:rsid w:val="00E97EFA"/>
    <w:rsid w:val="00EF461D"/>
    <w:rsid w:val="00FD2A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5A6D0"/>
  <w15:docId w15:val="{FF5532F5-9290-40DD-B62A-56C3709DA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16916"/>
  </w:style>
  <w:style w:type="paragraph" w:styleId="Kop1">
    <w:name w:val="heading 1"/>
    <w:basedOn w:val="Standaard"/>
    <w:next w:val="Standaard"/>
    <w:link w:val="Kop1Char"/>
    <w:uiPriority w:val="9"/>
    <w:qFormat/>
    <w:rsid w:val="00716916"/>
    <w:pPr>
      <w:spacing w:after="0"/>
      <w:outlineLvl w:val="0"/>
    </w:pPr>
    <w:rPr>
      <w:b/>
      <w:sz w:val="24"/>
    </w:rPr>
  </w:style>
  <w:style w:type="paragraph" w:styleId="Kop2">
    <w:name w:val="heading 2"/>
    <w:basedOn w:val="Standaard"/>
    <w:next w:val="Standaard"/>
    <w:link w:val="Kop2Char"/>
    <w:uiPriority w:val="9"/>
    <w:unhideWhenUsed/>
    <w:qFormat/>
    <w:rsid w:val="00716916"/>
    <w:pPr>
      <w:spacing w:after="0"/>
      <w:outlineLvl w:val="1"/>
    </w:pPr>
    <w:rPr>
      <w:b/>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16916"/>
    <w:rPr>
      <w:b/>
      <w:sz w:val="24"/>
    </w:rPr>
  </w:style>
  <w:style w:type="character" w:customStyle="1" w:styleId="Kop2Char">
    <w:name w:val="Kop 2 Char"/>
    <w:basedOn w:val="Standaardalinea-lettertype"/>
    <w:link w:val="Kop2"/>
    <w:uiPriority w:val="9"/>
    <w:rsid w:val="00716916"/>
    <w:rPr>
      <w:b/>
      <w:sz w:val="20"/>
    </w:rPr>
  </w:style>
  <w:style w:type="paragraph" w:styleId="Lijstalinea">
    <w:name w:val="List Paragraph"/>
    <w:basedOn w:val="Standaard"/>
    <w:uiPriority w:val="34"/>
    <w:qFormat/>
    <w:rsid w:val="00716916"/>
    <w:pPr>
      <w:ind w:left="720"/>
      <w:contextualSpacing/>
    </w:pPr>
  </w:style>
  <w:style w:type="paragraph" w:styleId="Ballontekst">
    <w:name w:val="Balloon Text"/>
    <w:basedOn w:val="Standaard"/>
    <w:link w:val="BallontekstChar"/>
    <w:uiPriority w:val="99"/>
    <w:semiHidden/>
    <w:unhideWhenUsed/>
    <w:rsid w:val="0071691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16916"/>
    <w:rPr>
      <w:rFonts w:ascii="Tahoma" w:hAnsi="Tahoma" w:cs="Tahoma"/>
      <w:sz w:val="16"/>
      <w:szCs w:val="16"/>
    </w:rPr>
  </w:style>
  <w:style w:type="paragraph" w:styleId="Normaalweb">
    <w:name w:val="Normal (Web)"/>
    <w:basedOn w:val="Standaard"/>
    <w:uiPriority w:val="99"/>
    <w:unhideWhenUsed/>
    <w:rsid w:val="0046248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EF461D"/>
    <w:rPr>
      <w:b/>
      <w:bCs/>
    </w:rPr>
  </w:style>
  <w:style w:type="character" w:styleId="Hyperlink">
    <w:name w:val="Hyperlink"/>
    <w:basedOn w:val="Standaardalinea-lettertype"/>
    <w:uiPriority w:val="99"/>
    <w:semiHidden/>
    <w:unhideWhenUsed/>
    <w:rsid w:val="00EF46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5780227">
      <w:bodyDiv w:val="1"/>
      <w:marLeft w:val="0"/>
      <w:marRight w:val="0"/>
      <w:marTop w:val="0"/>
      <w:marBottom w:val="0"/>
      <w:divBdr>
        <w:top w:val="none" w:sz="0" w:space="0" w:color="auto"/>
        <w:left w:val="none" w:sz="0" w:space="0" w:color="auto"/>
        <w:bottom w:val="none" w:sz="0" w:space="0" w:color="auto"/>
        <w:right w:val="none" w:sz="0" w:space="0" w:color="auto"/>
      </w:divBdr>
      <w:divsChild>
        <w:div w:id="1051149398">
          <w:marLeft w:val="0"/>
          <w:marRight w:val="0"/>
          <w:marTop w:val="0"/>
          <w:marBottom w:val="0"/>
          <w:divBdr>
            <w:top w:val="none" w:sz="0" w:space="0" w:color="auto"/>
            <w:left w:val="none" w:sz="0" w:space="0" w:color="auto"/>
            <w:bottom w:val="none" w:sz="0" w:space="0" w:color="auto"/>
            <w:right w:val="none" w:sz="0" w:space="0" w:color="auto"/>
          </w:divBdr>
        </w:div>
      </w:divsChild>
    </w:div>
    <w:div w:id="1129517877">
      <w:bodyDiv w:val="1"/>
      <w:marLeft w:val="0"/>
      <w:marRight w:val="0"/>
      <w:marTop w:val="0"/>
      <w:marBottom w:val="0"/>
      <w:divBdr>
        <w:top w:val="none" w:sz="0" w:space="0" w:color="auto"/>
        <w:left w:val="none" w:sz="0" w:space="0" w:color="auto"/>
        <w:bottom w:val="none" w:sz="0" w:space="0" w:color="auto"/>
        <w:right w:val="none" w:sz="0" w:space="0" w:color="auto"/>
      </w:divBdr>
    </w:div>
    <w:div w:id="1167787821">
      <w:bodyDiv w:val="1"/>
      <w:marLeft w:val="0"/>
      <w:marRight w:val="0"/>
      <w:marTop w:val="0"/>
      <w:marBottom w:val="0"/>
      <w:divBdr>
        <w:top w:val="none" w:sz="0" w:space="0" w:color="auto"/>
        <w:left w:val="none" w:sz="0" w:space="0" w:color="auto"/>
        <w:bottom w:val="none" w:sz="0" w:space="0" w:color="auto"/>
        <w:right w:val="none" w:sz="0" w:space="0" w:color="auto"/>
      </w:divBdr>
      <w:divsChild>
        <w:div w:id="2132556205">
          <w:marLeft w:val="0"/>
          <w:marRight w:val="0"/>
          <w:marTop w:val="0"/>
          <w:marBottom w:val="0"/>
          <w:divBdr>
            <w:top w:val="none" w:sz="0" w:space="0" w:color="auto"/>
            <w:left w:val="none" w:sz="0" w:space="0" w:color="auto"/>
            <w:bottom w:val="none" w:sz="0" w:space="0" w:color="auto"/>
            <w:right w:val="none" w:sz="0" w:space="0" w:color="auto"/>
          </w:divBdr>
        </w:div>
      </w:divsChild>
    </w:div>
    <w:div w:id="1179853303">
      <w:bodyDiv w:val="1"/>
      <w:marLeft w:val="0"/>
      <w:marRight w:val="0"/>
      <w:marTop w:val="0"/>
      <w:marBottom w:val="0"/>
      <w:divBdr>
        <w:top w:val="none" w:sz="0" w:space="0" w:color="auto"/>
        <w:left w:val="none" w:sz="0" w:space="0" w:color="auto"/>
        <w:bottom w:val="none" w:sz="0" w:space="0" w:color="auto"/>
        <w:right w:val="none" w:sz="0" w:space="0" w:color="auto"/>
      </w:divBdr>
      <w:divsChild>
        <w:div w:id="802891584">
          <w:marLeft w:val="0"/>
          <w:marRight w:val="0"/>
          <w:marTop w:val="0"/>
          <w:marBottom w:val="0"/>
          <w:divBdr>
            <w:top w:val="none" w:sz="0" w:space="0" w:color="auto"/>
            <w:left w:val="none" w:sz="0" w:space="0" w:color="auto"/>
            <w:bottom w:val="none" w:sz="0" w:space="0" w:color="auto"/>
            <w:right w:val="none" w:sz="0" w:space="0" w:color="auto"/>
          </w:divBdr>
        </w:div>
        <w:div w:id="1455901986">
          <w:marLeft w:val="0"/>
          <w:marRight w:val="0"/>
          <w:marTop w:val="0"/>
          <w:marBottom w:val="0"/>
          <w:divBdr>
            <w:top w:val="none" w:sz="0" w:space="0" w:color="auto"/>
            <w:left w:val="none" w:sz="0" w:space="0" w:color="auto"/>
            <w:bottom w:val="none" w:sz="0" w:space="0" w:color="auto"/>
            <w:right w:val="none" w:sz="0" w:space="0" w:color="auto"/>
          </w:divBdr>
        </w:div>
        <w:div w:id="748040939">
          <w:marLeft w:val="0"/>
          <w:marRight w:val="0"/>
          <w:marTop w:val="0"/>
          <w:marBottom w:val="0"/>
          <w:divBdr>
            <w:top w:val="none" w:sz="0" w:space="0" w:color="auto"/>
            <w:left w:val="none" w:sz="0" w:space="0" w:color="auto"/>
            <w:bottom w:val="none" w:sz="0" w:space="0" w:color="auto"/>
            <w:right w:val="none" w:sz="0" w:space="0" w:color="auto"/>
          </w:divBdr>
        </w:div>
        <w:div w:id="804347392">
          <w:marLeft w:val="0"/>
          <w:marRight w:val="0"/>
          <w:marTop w:val="0"/>
          <w:marBottom w:val="0"/>
          <w:divBdr>
            <w:top w:val="none" w:sz="0" w:space="0" w:color="auto"/>
            <w:left w:val="none" w:sz="0" w:space="0" w:color="auto"/>
            <w:bottom w:val="none" w:sz="0" w:space="0" w:color="auto"/>
            <w:right w:val="none" w:sz="0" w:space="0" w:color="auto"/>
          </w:divBdr>
        </w:div>
      </w:divsChild>
    </w:div>
    <w:div w:id="1845585764">
      <w:bodyDiv w:val="1"/>
      <w:marLeft w:val="0"/>
      <w:marRight w:val="0"/>
      <w:marTop w:val="0"/>
      <w:marBottom w:val="0"/>
      <w:divBdr>
        <w:top w:val="none" w:sz="0" w:space="0" w:color="auto"/>
        <w:left w:val="none" w:sz="0" w:space="0" w:color="auto"/>
        <w:bottom w:val="none" w:sz="0" w:space="0" w:color="auto"/>
        <w:right w:val="none" w:sz="0" w:space="0" w:color="auto"/>
      </w:divBdr>
      <w:divsChild>
        <w:div w:id="998829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964</Words>
  <Characters>5305</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Nailbar Sales</cp:lastModifiedBy>
  <cp:revision>4</cp:revision>
  <cp:lastPrinted>2018-09-27T07:03:00Z</cp:lastPrinted>
  <dcterms:created xsi:type="dcterms:W3CDTF">2019-11-04T09:21:00Z</dcterms:created>
  <dcterms:modified xsi:type="dcterms:W3CDTF">2021-03-22T13:45:00Z</dcterms:modified>
</cp:coreProperties>
</file>